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8577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РЕПУБЛИКА СРБИЈА – АП ВОЈВОДИНА</w:t>
      </w:r>
    </w:p>
    <w:p w14:paraId="7DF01C64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ОПШТИНА ПЕЋИНЦИ – ОПШТИНСКА УПРАВА</w:t>
      </w:r>
    </w:p>
    <w:p w14:paraId="7F7E1366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Одељење за урбанизам и имовинско правне послове</w:t>
      </w:r>
    </w:p>
    <w:p w14:paraId="22BB1FA0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B9026E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На основу </w:t>
      </w:r>
      <w:r>
        <w:rPr>
          <w:rFonts w:ascii="Times New Roman" w:hAnsi="Times New Roman"/>
          <w:sz w:val="28"/>
          <w:szCs w:val="28"/>
        </w:rPr>
        <w:t xml:space="preserve"> чланa </w:t>
      </w:r>
      <w:r>
        <w:rPr>
          <w:rFonts w:ascii="Times New Roman" w:hAnsi="Times New Roman"/>
          <w:sz w:val="28"/>
          <w:szCs w:val="28"/>
          <w:lang w:val="sr-Cyrl-CS"/>
        </w:rPr>
        <w:t>63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sr-Cyrl-C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Закона о планирању и изградњи („Сл. гласник РС“, бр.72/09,81/09,64/10УС,24/11,121/12,42/13УС,50/13УС,98/13УС,132/14,</w:t>
      </w:r>
    </w:p>
    <w:p w14:paraId="779F36D6" w14:textId="438B5E65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</w:rPr>
        <w:t>145/14</w:t>
      </w:r>
      <w:r>
        <w:rPr>
          <w:rFonts w:ascii="Times New Roman" w:hAnsi="Times New Roman"/>
          <w:sz w:val="28"/>
          <w:szCs w:val="28"/>
          <w:lang w:val="sr-Cyrl-RS"/>
        </w:rPr>
        <w:t>,</w:t>
      </w:r>
      <w:r>
        <w:rPr>
          <w:rFonts w:ascii="Times New Roman" w:hAnsi="Times New Roman"/>
          <w:sz w:val="28"/>
          <w:szCs w:val="28"/>
          <w:lang w:val="sr-Cyrl-CS"/>
        </w:rPr>
        <w:t xml:space="preserve"> 83/2018, 31/2019, 37/2019-др.закон, 9/2020, 52/202</w:t>
      </w:r>
      <w:r w:rsidR="004D2883">
        <w:rPr>
          <w:rFonts w:ascii="Times New Roman" w:hAnsi="Times New Roman"/>
          <w:sz w:val="28"/>
          <w:szCs w:val="28"/>
          <w:lang w:val="sr-Cyrl-CS"/>
        </w:rPr>
        <w:t>,</w:t>
      </w:r>
      <w:r>
        <w:rPr>
          <w:rFonts w:ascii="Times New Roman" w:hAnsi="Times New Roman"/>
          <w:sz w:val="28"/>
          <w:szCs w:val="28"/>
          <w:lang w:val="sr-Cyrl-CS"/>
        </w:rPr>
        <w:t xml:space="preserve"> 62/2023</w:t>
      </w:r>
      <w:r w:rsidR="004D2883">
        <w:rPr>
          <w:rFonts w:ascii="Times New Roman" w:hAnsi="Times New Roman"/>
          <w:sz w:val="28"/>
          <w:szCs w:val="28"/>
          <w:lang w:val="sr-Cyrl-CS"/>
        </w:rPr>
        <w:t xml:space="preserve"> и 91/2025</w:t>
      </w:r>
      <w:r>
        <w:rPr>
          <w:rFonts w:ascii="Times New Roman" w:hAnsi="Times New Roman"/>
          <w:sz w:val="28"/>
          <w:szCs w:val="28"/>
        </w:rPr>
        <w:t>) и члан</w:t>
      </w:r>
      <w:r>
        <w:rPr>
          <w:rFonts w:ascii="Times New Roman" w:hAnsi="Times New Roman"/>
          <w:sz w:val="28"/>
          <w:szCs w:val="28"/>
          <w:lang w:val="sr-Cyrl-CS"/>
        </w:rPr>
        <w:t>а 88. став 2.</w:t>
      </w:r>
      <w:r>
        <w:rPr>
          <w:rFonts w:ascii="Times New Roman" w:hAnsi="Times New Roman"/>
          <w:sz w:val="28"/>
          <w:szCs w:val="28"/>
        </w:rPr>
        <w:t xml:space="preserve"> Правилника о садржини, начину и поступку израде докумената просторног и урбанистичког планирања (“Сл. гласник РС“, бр.</w:t>
      </w:r>
      <w:r>
        <w:rPr>
          <w:rFonts w:ascii="Times New Roman" w:hAnsi="Times New Roman"/>
          <w:sz w:val="28"/>
          <w:szCs w:val="28"/>
          <w:lang w:val="sr-Cyrl-CS"/>
        </w:rPr>
        <w:t>32</w:t>
      </w:r>
      <w:r>
        <w:rPr>
          <w:rFonts w:ascii="Times New Roman" w:hAnsi="Times New Roman"/>
          <w:sz w:val="28"/>
          <w:szCs w:val="28"/>
        </w:rPr>
        <w:t>/201</w:t>
      </w:r>
      <w:r>
        <w:rPr>
          <w:rFonts w:ascii="Times New Roman" w:hAnsi="Times New Roman"/>
          <w:sz w:val="28"/>
          <w:szCs w:val="28"/>
          <w:lang w:val="sr-Cyrl-CS"/>
        </w:rPr>
        <w:t>9</w:t>
      </w:r>
      <w:r w:rsidR="003C72D9">
        <w:rPr>
          <w:rFonts w:ascii="Times New Roman" w:hAnsi="Times New Roman"/>
          <w:sz w:val="28"/>
          <w:szCs w:val="28"/>
          <w:lang w:val="sr-Cyrl-CS"/>
        </w:rPr>
        <w:t>,</w:t>
      </w:r>
      <w:r w:rsidR="004D2883">
        <w:rPr>
          <w:rFonts w:ascii="Times New Roman" w:hAnsi="Times New Roman"/>
          <w:sz w:val="28"/>
          <w:szCs w:val="28"/>
          <w:lang w:val="sr-Cyrl-CS"/>
        </w:rPr>
        <w:t xml:space="preserve"> 47/2025</w:t>
      </w:r>
      <w:r w:rsidR="003C72D9">
        <w:rPr>
          <w:rFonts w:ascii="Times New Roman" w:hAnsi="Times New Roman"/>
          <w:sz w:val="28"/>
          <w:szCs w:val="28"/>
          <w:lang w:val="sr-Cyrl-CS"/>
        </w:rPr>
        <w:t xml:space="preserve"> и 40/2026</w:t>
      </w:r>
      <w:r>
        <w:rPr>
          <w:rFonts w:ascii="Times New Roman" w:hAnsi="Times New Roman"/>
          <w:sz w:val="28"/>
          <w:szCs w:val="28"/>
        </w:rPr>
        <w:t>)</w:t>
      </w:r>
    </w:p>
    <w:p w14:paraId="320799C4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</w:p>
    <w:p w14:paraId="68A2CEF0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О Г Л А Ш А В А</w:t>
      </w:r>
    </w:p>
    <w:p w14:paraId="48E9CC1E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</w:p>
    <w:p w14:paraId="4C486933" w14:textId="77777777" w:rsidR="00974C74" w:rsidRDefault="00974C74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ЈАВНИ ПОЗИВ</w:t>
      </w:r>
    </w:p>
    <w:p w14:paraId="1A95EEBC" w14:textId="3BA5315E" w:rsidR="00615502" w:rsidRDefault="00ED37A6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ЗА ПРЕЗЕНТАЦИЈУ УРБАНИСТИЧКОГ ПРОЈЕКТА</w:t>
      </w:r>
    </w:p>
    <w:p w14:paraId="1BD7301F" w14:textId="590A680F" w:rsidR="00ED37A6" w:rsidRDefault="00ED37A6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За  урбанистичко-архитектонску разараду комплекса ,, </w:t>
      </w:r>
      <w:r>
        <w:rPr>
          <w:rFonts w:ascii="Times New Roman" w:hAnsi="Times New Roman"/>
          <w:sz w:val="28"/>
          <w:szCs w:val="28"/>
        </w:rPr>
        <w:t>Elephant</w:t>
      </w:r>
    </w:p>
    <w:p w14:paraId="60F51ABF" w14:textId="1A20D1AD" w:rsidR="00ED37A6" w:rsidRDefault="00ED37A6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</w:rPr>
        <w:t xml:space="preserve">Pharma” </w:t>
      </w:r>
      <w:r>
        <w:rPr>
          <w:rFonts w:ascii="Times New Roman" w:hAnsi="Times New Roman"/>
          <w:sz w:val="28"/>
          <w:szCs w:val="28"/>
          <w:lang w:val="sr-Cyrl-RS"/>
        </w:rPr>
        <w:t>д.о.о. на парцели 3859 К.О. Шимановци – адаптација и</w:t>
      </w:r>
    </w:p>
    <w:p w14:paraId="60B8FD69" w14:textId="5C2173BD" w:rsidR="00ED37A6" w:rsidRDefault="00AE31E1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>д</w:t>
      </w:r>
      <w:r w:rsidR="00ED37A6">
        <w:rPr>
          <w:rFonts w:ascii="Times New Roman" w:hAnsi="Times New Roman"/>
          <w:sz w:val="28"/>
          <w:szCs w:val="28"/>
          <w:lang w:val="sr-Cyrl-RS"/>
        </w:rPr>
        <w:t>оградња производно-пословног складишног објекта ВП, П+1 и нова</w:t>
      </w:r>
    </w:p>
    <w:p w14:paraId="6274A399" w14:textId="7A8EF85F" w:rsidR="00ED37A6" w:rsidRPr="00ED37A6" w:rsidRDefault="00ED37A6" w:rsidP="00974C7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>градња помоћног објекта П</w:t>
      </w:r>
    </w:p>
    <w:p w14:paraId="0D95D8B4" w14:textId="77777777" w:rsidR="00C258B9" w:rsidRDefault="00C258B9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</w:p>
    <w:p w14:paraId="7345DB4C" w14:textId="1E039616" w:rsidR="00C258B9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1.На ЈАВНУ ПРЕЗЕНТАЦИЈУ ИЗЛАЖЕ СЕ Урбанистички пројекат</w:t>
      </w:r>
      <w:r w:rsidR="00ED37A6">
        <w:rPr>
          <w:rFonts w:ascii="Times New Roman" w:hAnsi="Times New Roman"/>
          <w:sz w:val="28"/>
          <w:szCs w:val="28"/>
          <w:lang w:val="sr-Cyrl-CS"/>
        </w:rPr>
        <w:t xml:space="preserve"> за</w:t>
      </w:r>
    </w:p>
    <w:p w14:paraId="253FD32C" w14:textId="77777777" w:rsidR="00AE31E1" w:rsidRDefault="00C258B9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урбанистичк</w:t>
      </w:r>
      <w:r w:rsidR="00ED37A6">
        <w:rPr>
          <w:rFonts w:ascii="Times New Roman" w:hAnsi="Times New Roman"/>
          <w:sz w:val="28"/>
          <w:szCs w:val="28"/>
          <w:lang w:val="sr-Cyrl-CS"/>
        </w:rPr>
        <w:t>о</w:t>
      </w:r>
      <w:r>
        <w:rPr>
          <w:rFonts w:ascii="Times New Roman" w:hAnsi="Times New Roman"/>
          <w:sz w:val="28"/>
          <w:szCs w:val="28"/>
          <w:lang w:val="sr-Cyrl-CS"/>
        </w:rPr>
        <w:t>–архитектонск</w:t>
      </w:r>
      <w:r w:rsidR="00ED37A6">
        <w:rPr>
          <w:rFonts w:ascii="Times New Roman" w:hAnsi="Times New Roman"/>
          <w:sz w:val="28"/>
          <w:szCs w:val="28"/>
          <w:lang w:val="sr-Cyrl-CS"/>
        </w:rPr>
        <w:t>у</w:t>
      </w:r>
      <w:r>
        <w:rPr>
          <w:rFonts w:ascii="Times New Roman" w:hAnsi="Times New Roman"/>
          <w:sz w:val="28"/>
          <w:szCs w:val="28"/>
          <w:lang w:val="sr-Cyrl-CS"/>
        </w:rPr>
        <w:t xml:space="preserve"> разрад</w:t>
      </w:r>
      <w:r w:rsidR="00ED37A6">
        <w:rPr>
          <w:rFonts w:ascii="Times New Roman" w:hAnsi="Times New Roman"/>
          <w:sz w:val="28"/>
          <w:szCs w:val="28"/>
          <w:lang w:val="sr-Cyrl-CS"/>
        </w:rPr>
        <w:t>у комплекса ,,</w:t>
      </w:r>
      <w:r w:rsidR="00ED37A6">
        <w:rPr>
          <w:rFonts w:ascii="Times New Roman" w:hAnsi="Times New Roman"/>
          <w:sz w:val="28"/>
          <w:szCs w:val="28"/>
        </w:rPr>
        <w:t>Elephant Pharma”</w:t>
      </w:r>
      <w:r w:rsidR="00ED37A6">
        <w:rPr>
          <w:rFonts w:ascii="Times New Roman" w:hAnsi="Times New Roman"/>
          <w:sz w:val="28"/>
          <w:szCs w:val="28"/>
          <w:lang w:val="sr-Cyrl-RS"/>
        </w:rPr>
        <w:t xml:space="preserve"> д.о.о. на</w:t>
      </w:r>
    </w:p>
    <w:p w14:paraId="415DD7E0" w14:textId="77777777" w:rsidR="00AE31E1" w:rsidRDefault="00AE31E1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 xml:space="preserve">  </w:t>
      </w:r>
      <w:r w:rsidR="00ED37A6">
        <w:rPr>
          <w:rFonts w:ascii="Times New Roman" w:hAnsi="Times New Roman"/>
          <w:sz w:val="28"/>
          <w:szCs w:val="28"/>
          <w:lang w:val="sr-Cyrl-RS"/>
        </w:rPr>
        <w:t xml:space="preserve"> парцели 3859 К.О. Шимановци – адаптација и доградња производно-</w:t>
      </w:r>
    </w:p>
    <w:p w14:paraId="103A8A4D" w14:textId="77777777" w:rsidR="00AE31E1" w:rsidRDefault="00AE31E1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RS"/>
        </w:rPr>
        <w:t xml:space="preserve">   </w:t>
      </w:r>
      <w:r w:rsidR="00ED37A6">
        <w:rPr>
          <w:rFonts w:ascii="Times New Roman" w:hAnsi="Times New Roman"/>
          <w:sz w:val="28"/>
          <w:szCs w:val="28"/>
          <w:lang w:val="sr-Cyrl-RS"/>
        </w:rPr>
        <w:t>пословног складишног објекта ВП, П+1 и нова градња помоћног објекта П</w:t>
      </w:r>
      <w:r w:rsidR="00974C74">
        <w:rPr>
          <w:rFonts w:ascii="Times New Roman" w:hAnsi="Times New Roman"/>
          <w:sz w:val="28"/>
          <w:szCs w:val="28"/>
          <w:lang w:val="sr-Cyrl-CS"/>
        </w:rPr>
        <w:t>,</w:t>
      </w:r>
    </w:p>
    <w:p w14:paraId="68AE7908" w14:textId="77777777" w:rsidR="00AE31E1" w:rsidRDefault="00AE31E1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</w:t>
      </w:r>
      <w:r w:rsidR="00974C74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RS"/>
        </w:rPr>
        <w:t>који</w:t>
      </w:r>
      <w:r w:rsidR="00563AA8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RS"/>
        </w:rPr>
        <w:t>је</w:t>
      </w:r>
      <w:r w:rsidR="00C258B9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RS"/>
        </w:rPr>
        <w:t>израђен</w:t>
      </w:r>
      <w:r w:rsidR="00974C74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974C74">
        <w:rPr>
          <w:rFonts w:ascii="Times New Roman" w:hAnsi="Times New Roman"/>
          <w:sz w:val="28"/>
          <w:szCs w:val="28"/>
          <w:lang w:val="sr-Cyrl-RS"/>
        </w:rPr>
        <w:t>од</w:t>
      </w:r>
      <w:r w:rsidR="00974C74">
        <w:rPr>
          <w:rFonts w:ascii="Times New Roman" w:hAnsi="Times New Roman"/>
          <w:sz w:val="28"/>
          <w:szCs w:val="28"/>
          <w:lang w:val="sr-Cyrl-CS"/>
        </w:rPr>
        <w:t xml:space="preserve"> стране</w:t>
      </w:r>
      <w:r w:rsidR="00C258B9">
        <w:rPr>
          <w:rFonts w:ascii="Times New Roman" w:hAnsi="Times New Roman"/>
          <w:sz w:val="28"/>
          <w:szCs w:val="28"/>
        </w:rPr>
        <w:t xml:space="preserve"> </w:t>
      </w:r>
      <w:r w:rsidR="00C258B9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ED37A6">
        <w:rPr>
          <w:rFonts w:ascii="Times New Roman" w:hAnsi="Times New Roman"/>
          <w:sz w:val="28"/>
          <w:szCs w:val="28"/>
          <w:lang w:val="sr-Cyrl-CS"/>
        </w:rPr>
        <w:t>А.Р.</w:t>
      </w:r>
      <w:r>
        <w:rPr>
          <w:rFonts w:ascii="Times New Roman" w:hAnsi="Times New Roman"/>
          <w:sz w:val="28"/>
          <w:szCs w:val="28"/>
          <w:lang w:val="sr-Cyrl-CS"/>
        </w:rPr>
        <w:t>ХИТЕКТ 5, Раде Аврамов ПР, Булевар Краља</w:t>
      </w:r>
    </w:p>
    <w:p w14:paraId="46D1185B" w14:textId="4D2FA49E" w:rsidR="00974C74" w:rsidRPr="00AE31E1" w:rsidRDefault="00AE31E1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Петра </w:t>
      </w:r>
      <w:r>
        <w:rPr>
          <w:rFonts w:ascii="Times New Roman" w:hAnsi="Times New Roman"/>
          <w:sz w:val="28"/>
          <w:szCs w:val="28"/>
        </w:rPr>
        <w:t xml:space="preserve">I </w:t>
      </w:r>
      <w:r>
        <w:rPr>
          <w:rFonts w:ascii="Times New Roman" w:hAnsi="Times New Roman"/>
          <w:sz w:val="28"/>
          <w:szCs w:val="28"/>
          <w:lang w:val="sr-Cyrl-RS"/>
        </w:rPr>
        <w:t>бр. 53, Нови Сад.</w:t>
      </w:r>
    </w:p>
    <w:p w14:paraId="41A2D3D5" w14:textId="77777777" w:rsidR="00AE31E1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>2.</w:t>
      </w:r>
      <w:r>
        <w:rPr>
          <w:rFonts w:ascii="Times New Roman" w:hAnsi="Times New Roman"/>
          <w:sz w:val="28"/>
          <w:szCs w:val="28"/>
          <w:lang w:val="sr-Cyrl-RS"/>
        </w:rPr>
        <w:t xml:space="preserve">Инвеститор израде Урбанистичког пројекта је </w:t>
      </w:r>
      <w:r w:rsidR="007D6BDF">
        <w:rPr>
          <w:rFonts w:ascii="Times New Roman" w:hAnsi="Times New Roman"/>
          <w:sz w:val="28"/>
          <w:szCs w:val="28"/>
          <w:lang w:val="sr-Cyrl-RS"/>
        </w:rPr>
        <w:t>,,</w:t>
      </w:r>
      <w:r w:rsidR="00AE31E1">
        <w:rPr>
          <w:rFonts w:ascii="Times New Roman" w:hAnsi="Times New Roman"/>
          <w:sz w:val="28"/>
          <w:szCs w:val="28"/>
        </w:rPr>
        <w:t>Elephant Pharma</w:t>
      </w:r>
      <w:r w:rsidR="007D6BDF">
        <w:rPr>
          <w:rFonts w:ascii="Times New Roman" w:hAnsi="Times New Roman"/>
          <w:sz w:val="28"/>
          <w:szCs w:val="28"/>
        </w:rPr>
        <w:t>”</w:t>
      </w:r>
      <w:r w:rsidR="007D6BDF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EC4A43">
        <w:rPr>
          <w:rFonts w:ascii="Times New Roman" w:hAnsi="Times New Roman"/>
          <w:sz w:val="28"/>
          <w:szCs w:val="28"/>
          <w:lang w:val="sr-Cyrl-RS"/>
        </w:rPr>
        <w:t>д</w:t>
      </w:r>
      <w:r w:rsidR="00AE31E1">
        <w:rPr>
          <w:rFonts w:ascii="Times New Roman" w:hAnsi="Times New Roman"/>
          <w:sz w:val="28"/>
          <w:szCs w:val="28"/>
          <w:lang w:val="sr-Cyrl-RS"/>
        </w:rPr>
        <w:t>.</w:t>
      </w:r>
      <w:r w:rsidR="00EC4A43">
        <w:rPr>
          <w:rFonts w:ascii="Times New Roman" w:hAnsi="Times New Roman"/>
          <w:sz w:val="28"/>
          <w:szCs w:val="28"/>
          <w:lang w:val="sr-Cyrl-RS"/>
        </w:rPr>
        <w:t>о</w:t>
      </w:r>
      <w:r w:rsidR="00AE31E1">
        <w:rPr>
          <w:rFonts w:ascii="Times New Roman" w:hAnsi="Times New Roman"/>
          <w:sz w:val="28"/>
          <w:szCs w:val="28"/>
          <w:lang w:val="sr-Cyrl-RS"/>
        </w:rPr>
        <w:t>.</w:t>
      </w:r>
      <w:r w:rsidR="00EC4A43">
        <w:rPr>
          <w:rFonts w:ascii="Times New Roman" w:hAnsi="Times New Roman"/>
          <w:sz w:val="28"/>
          <w:szCs w:val="28"/>
          <w:lang w:val="sr-Cyrl-RS"/>
        </w:rPr>
        <w:t>о</w:t>
      </w:r>
      <w:r w:rsidR="00AE31E1">
        <w:rPr>
          <w:rFonts w:ascii="Times New Roman" w:hAnsi="Times New Roman"/>
          <w:sz w:val="28"/>
          <w:szCs w:val="28"/>
          <w:lang w:val="sr-Cyrl-RS"/>
        </w:rPr>
        <w:t>.</w:t>
      </w:r>
      <w:r w:rsidR="00615502">
        <w:rPr>
          <w:rFonts w:ascii="Times New Roman" w:hAnsi="Times New Roman"/>
          <w:sz w:val="28"/>
          <w:szCs w:val="28"/>
          <w:lang w:val="sr-Cyrl-RS"/>
        </w:rPr>
        <w:t>,</w:t>
      </w:r>
    </w:p>
    <w:p w14:paraId="417C3FDA" w14:textId="72B30B29" w:rsidR="00974C74" w:rsidRPr="007D6BDF" w:rsidRDefault="00AE31E1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RS"/>
        </w:rPr>
        <w:t xml:space="preserve">   Панчевачки пут 42, Београд.</w:t>
      </w:r>
      <w:r w:rsidR="00EC4A43">
        <w:rPr>
          <w:rFonts w:ascii="Times New Roman" w:hAnsi="Times New Roman"/>
          <w:sz w:val="28"/>
          <w:szCs w:val="28"/>
          <w:lang w:val="sr-Cyrl-RS"/>
        </w:rPr>
        <w:t xml:space="preserve"> </w:t>
      </w:r>
    </w:p>
    <w:p w14:paraId="56AA5334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>3. Позивају се сва заинтересована правна и физичка лица да изврше увид у</w:t>
      </w:r>
    </w:p>
    <w:p w14:paraId="5F46D6E4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Урбанистички пројекат, као и да у току трајања  јавне презентације доставе</w:t>
      </w:r>
    </w:p>
    <w:p w14:paraId="3BAEE356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своје примедбе и сугестије у писаном облику Одељењу за урбанизам и</w:t>
      </w:r>
    </w:p>
    <w:p w14:paraId="3F543368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имовинско правне послове Општинске управе општине Пећинци, Пећинци,</w:t>
      </w:r>
    </w:p>
    <w:p w14:paraId="1C44FC78" w14:textId="77777777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ул. Слободана Бајића бр.5.</w:t>
      </w:r>
    </w:p>
    <w:p w14:paraId="142E2909" w14:textId="3842BCB5" w:rsidR="006932B1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4. Јавна презентација Урбанистичког пројекта ће бити одржана од </w:t>
      </w:r>
      <w:r w:rsidR="00C258B9">
        <w:rPr>
          <w:rFonts w:ascii="Times New Roman" w:hAnsi="Times New Roman"/>
          <w:sz w:val="28"/>
          <w:szCs w:val="28"/>
          <w:lang w:val="sr-Cyrl-RS"/>
        </w:rPr>
        <w:t xml:space="preserve"> </w:t>
      </w:r>
      <w:r w:rsidR="00AE31E1">
        <w:rPr>
          <w:rFonts w:ascii="Times New Roman" w:hAnsi="Times New Roman"/>
          <w:sz w:val="28"/>
          <w:szCs w:val="28"/>
          <w:lang w:val="sr-Cyrl-RS"/>
        </w:rPr>
        <w:t>5</w:t>
      </w:r>
      <w:r w:rsidR="00F53E66">
        <w:rPr>
          <w:rFonts w:ascii="Times New Roman" w:hAnsi="Times New Roman"/>
          <w:sz w:val="28"/>
          <w:szCs w:val="28"/>
          <w:lang w:val="sr-Cyrl-RS"/>
        </w:rPr>
        <w:t>.</w:t>
      </w:r>
      <w:r>
        <w:rPr>
          <w:rFonts w:ascii="Times New Roman" w:hAnsi="Times New Roman"/>
          <w:sz w:val="28"/>
          <w:szCs w:val="28"/>
          <w:lang w:val="sr-Cyrl-CS"/>
        </w:rPr>
        <w:t xml:space="preserve"> до</w:t>
      </w:r>
      <w:r w:rsidR="006932B1"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615502">
        <w:rPr>
          <w:rFonts w:ascii="Times New Roman" w:hAnsi="Times New Roman"/>
          <w:sz w:val="28"/>
          <w:szCs w:val="28"/>
          <w:lang w:val="sr-Cyrl-RS"/>
        </w:rPr>
        <w:t>1</w:t>
      </w:r>
      <w:r w:rsidR="00AE31E1">
        <w:rPr>
          <w:rFonts w:ascii="Times New Roman" w:hAnsi="Times New Roman"/>
          <w:sz w:val="28"/>
          <w:szCs w:val="28"/>
          <w:lang w:val="sr-Cyrl-RS"/>
        </w:rPr>
        <w:t>3</w:t>
      </w:r>
      <w:r w:rsidR="006932B1">
        <w:rPr>
          <w:rFonts w:ascii="Times New Roman" w:hAnsi="Times New Roman"/>
          <w:sz w:val="28"/>
          <w:szCs w:val="28"/>
          <w:lang w:val="sr-Cyrl-CS"/>
        </w:rPr>
        <w:t>.</w:t>
      </w:r>
    </w:p>
    <w:p w14:paraId="123497B5" w14:textId="250E776D" w:rsidR="00563AA8" w:rsidRDefault="006932B1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</w:t>
      </w:r>
      <w:r w:rsidR="00AE31E1">
        <w:rPr>
          <w:rFonts w:ascii="Times New Roman" w:hAnsi="Times New Roman"/>
          <w:sz w:val="28"/>
          <w:szCs w:val="28"/>
          <w:lang w:val="sr-Cyrl-CS"/>
        </w:rPr>
        <w:t>августа</w:t>
      </w:r>
      <w:r>
        <w:rPr>
          <w:rFonts w:ascii="Times New Roman" w:hAnsi="Times New Roman"/>
          <w:sz w:val="28"/>
          <w:szCs w:val="28"/>
          <w:lang w:val="sr-Cyrl-CS"/>
        </w:rPr>
        <w:t xml:space="preserve"> </w:t>
      </w:r>
      <w:r w:rsidR="008A182D">
        <w:rPr>
          <w:rFonts w:ascii="Times New Roman" w:hAnsi="Times New Roman"/>
          <w:sz w:val="28"/>
          <w:szCs w:val="28"/>
          <w:lang w:val="sr-Cyrl-CS"/>
        </w:rPr>
        <w:t>202</w:t>
      </w:r>
      <w:r w:rsidR="00635A7E">
        <w:rPr>
          <w:rFonts w:ascii="Times New Roman" w:hAnsi="Times New Roman"/>
          <w:sz w:val="28"/>
          <w:szCs w:val="28"/>
          <w:lang w:val="sr-Cyrl-CS"/>
        </w:rPr>
        <w:t>6</w:t>
      </w:r>
      <w:r w:rsidR="008A182D">
        <w:rPr>
          <w:rFonts w:ascii="Times New Roman" w:hAnsi="Times New Roman"/>
          <w:sz w:val="28"/>
          <w:szCs w:val="28"/>
          <w:lang w:val="sr-Cyrl-CS"/>
        </w:rPr>
        <w:t>.године</w:t>
      </w:r>
      <w:r w:rsidR="00974C74">
        <w:rPr>
          <w:rFonts w:ascii="Times New Roman" w:hAnsi="Times New Roman"/>
          <w:sz w:val="28"/>
          <w:szCs w:val="28"/>
          <w:lang w:val="sr-Cyrl-CS"/>
        </w:rPr>
        <w:t>,  сваког радног дана од 9 до14 часова. Место одржавања</w:t>
      </w:r>
    </w:p>
    <w:p w14:paraId="6B9571E9" w14:textId="77777777" w:rsidR="00274E02" w:rsidRDefault="00563AA8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</w:t>
      </w:r>
      <w:r w:rsidR="00974C74">
        <w:rPr>
          <w:rFonts w:ascii="Times New Roman" w:hAnsi="Times New Roman"/>
          <w:sz w:val="28"/>
          <w:szCs w:val="28"/>
          <w:lang w:val="sr-Cyrl-CS"/>
        </w:rPr>
        <w:t xml:space="preserve"> јавне презентације су просторије Општинске  управе општине Пећинци, </w:t>
      </w:r>
    </w:p>
    <w:p w14:paraId="043D3E4B" w14:textId="25E66E0F" w:rsidR="00974C74" w:rsidRDefault="00274E02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  </w:t>
      </w:r>
      <w:r w:rsidR="00974C74">
        <w:rPr>
          <w:rFonts w:ascii="Times New Roman" w:hAnsi="Times New Roman"/>
          <w:sz w:val="28"/>
          <w:szCs w:val="28"/>
          <w:lang w:val="sr-Cyrl-CS"/>
        </w:rPr>
        <w:t>соба број 7., у Пећинцима, ул. Слободана Бајића бр.5.</w:t>
      </w:r>
    </w:p>
    <w:p w14:paraId="3C8B6CFB" w14:textId="676B6276" w:rsidR="00974C74" w:rsidRDefault="00974C74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C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5. Подручје обухваћено Урбанистичким пројектом налази се у КО </w:t>
      </w:r>
      <w:r w:rsidR="00D33768">
        <w:rPr>
          <w:rFonts w:ascii="Times New Roman" w:hAnsi="Times New Roman"/>
          <w:sz w:val="28"/>
          <w:szCs w:val="28"/>
          <w:lang w:val="sr-Cyrl-CS"/>
        </w:rPr>
        <w:t>Шимановци</w:t>
      </w:r>
    </w:p>
    <w:p w14:paraId="5DF8C22D" w14:textId="17E5735C" w:rsidR="006B7D44" w:rsidRPr="002A7D3F" w:rsidRDefault="008A182D" w:rsidP="00974C7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lang w:val="sr-Cyrl-CS"/>
        </w:rPr>
        <w:t xml:space="preserve">  </w:t>
      </w:r>
      <w:r w:rsidR="006B7D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r-Cyrl-CS"/>
        </w:rPr>
        <w:t>обухвата кп.бр.</w:t>
      </w:r>
      <w:r w:rsidR="00AE31E1">
        <w:rPr>
          <w:rFonts w:ascii="Times New Roman" w:hAnsi="Times New Roman"/>
          <w:sz w:val="28"/>
          <w:szCs w:val="28"/>
          <w:lang w:val="sr-Cyrl-CS"/>
        </w:rPr>
        <w:t>3859</w:t>
      </w:r>
      <w:r w:rsidR="002A7D3F">
        <w:rPr>
          <w:rFonts w:ascii="Times New Roman" w:hAnsi="Times New Roman"/>
          <w:sz w:val="28"/>
          <w:szCs w:val="28"/>
          <w:lang w:val="sr-Cyrl-CS"/>
        </w:rPr>
        <w:t>,</w:t>
      </w:r>
      <w:r>
        <w:rPr>
          <w:rFonts w:ascii="Times New Roman" w:hAnsi="Times New Roman"/>
          <w:sz w:val="28"/>
          <w:szCs w:val="28"/>
          <w:lang w:val="sr-Cyrl-CS"/>
        </w:rPr>
        <w:t xml:space="preserve"> укупн</w:t>
      </w:r>
      <w:r w:rsidR="002A7D3F">
        <w:rPr>
          <w:rFonts w:ascii="Times New Roman" w:hAnsi="Times New Roman"/>
          <w:sz w:val="28"/>
          <w:szCs w:val="28"/>
          <w:lang w:val="sr-Cyrl-CS"/>
        </w:rPr>
        <w:t>а</w:t>
      </w:r>
      <w:r>
        <w:rPr>
          <w:rFonts w:ascii="Times New Roman" w:hAnsi="Times New Roman"/>
          <w:sz w:val="28"/>
          <w:szCs w:val="28"/>
          <w:lang w:val="sr-Cyrl-CS"/>
        </w:rPr>
        <w:t xml:space="preserve"> површин</w:t>
      </w:r>
      <w:r w:rsidR="002A7D3F">
        <w:rPr>
          <w:rFonts w:ascii="Times New Roman" w:hAnsi="Times New Roman"/>
          <w:sz w:val="28"/>
          <w:szCs w:val="28"/>
          <w:lang w:val="sr-Cyrl-CS"/>
        </w:rPr>
        <w:t xml:space="preserve">а обухвата је </w:t>
      </w:r>
      <w:r w:rsidR="00AE31E1">
        <w:rPr>
          <w:rFonts w:ascii="Times New Roman" w:hAnsi="Times New Roman"/>
          <w:sz w:val="28"/>
          <w:szCs w:val="28"/>
          <w:lang w:val="sr-Cyrl-CS"/>
        </w:rPr>
        <w:t>10368</w:t>
      </w:r>
      <w:r w:rsidR="008C61CB">
        <w:rPr>
          <w:rFonts w:ascii="Times New Roman" w:hAnsi="Times New Roman"/>
          <w:sz w:val="28"/>
          <w:szCs w:val="28"/>
          <w:lang w:val="sr-Latn-RS"/>
        </w:rPr>
        <w:t>m</w:t>
      </w:r>
      <w:r w:rsidR="008C61CB">
        <w:rPr>
          <w:rFonts w:ascii="Times New Roman" w:hAnsi="Times New Roman"/>
          <w:sz w:val="28"/>
          <w:szCs w:val="28"/>
          <w:vertAlign w:val="superscript"/>
          <w:lang w:val="sr-Latn-RS"/>
        </w:rPr>
        <w:t>2</w:t>
      </w:r>
      <w:r w:rsidR="002A7D3F">
        <w:rPr>
          <w:rFonts w:ascii="Times New Roman" w:hAnsi="Times New Roman"/>
          <w:sz w:val="28"/>
          <w:szCs w:val="28"/>
          <w:lang w:val="sr-Cyrl-RS"/>
        </w:rPr>
        <w:t>.</w:t>
      </w:r>
      <w:r w:rsidR="008C61CB">
        <w:rPr>
          <w:rFonts w:ascii="Times New Roman" w:hAnsi="Times New Roman"/>
          <w:sz w:val="28"/>
          <w:szCs w:val="28"/>
          <w:vertAlign w:val="superscript"/>
          <w:lang w:val="sr-Latn-RS"/>
        </w:rPr>
        <w:t xml:space="preserve"> </w:t>
      </w:r>
    </w:p>
    <w:p w14:paraId="07409358" w14:textId="04F46DFA" w:rsidR="00F812C4" w:rsidRPr="00615502" w:rsidRDefault="006B7D44" w:rsidP="006155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sr-Cyrl-RS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251F84">
        <w:rPr>
          <w:rFonts w:ascii="Times New Roman" w:hAnsi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F812C4" w:rsidRPr="006155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74"/>
    <w:rsid w:val="0002074A"/>
    <w:rsid w:val="000511B6"/>
    <w:rsid w:val="001D7595"/>
    <w:rsid w:val="00251F84"/>
    <w:rsid w:val="00274E02"/>
    <w:rsid w:val="002A7D3F"/>
    <w:rsid w:val="002D0F93"/>
    <w:rsid w:val="00325B09"/>
    <w:rsid w:val="003724A2"/>
    <w:rsid w:val="003C72D9"/>
    <w:rsid w:val="004D2883"/>
    <w:rsid w:val="004D7D28"/>
    <w:rsid w:val="00563AA8"/>
    <w:rsid w:val="005F1A72"/>
    <w:rsid w:val="0061031E"/>
    <w:rsid w:val="00615502"/>
    <w:rsid w:val="00633EC9"/>
    <w:rsid w:val="00635A7E"/>
    <w:rsid w:val="006932B1"/>
    <w:rsid w:val="006B7D44"/>
    <w:rsid w:val="007D6BDF"/>
    <w:rsid w:val="008A182D"/>
    <w:rsid w:val="008C61CB"/>
    <w:rsid w:val="00974C74"/>
    <w:rsid w:val="00983BEB"/>
    <w:rsid w:val="00AE31E1"/>
    <w:rsid w:val="00B35D5C"/>
    <w:rsid w:val="00BB6E90"/>
    <w:rsid w:val="00C258B9"/>
    <w:rsid w:val="00C8302F"/>
    <w:rsid w:val="00CD7DAE"/>
    <w:rsid w:val="00D33768"/>
    <w:rsid w:val="00EC4A43"/>
    <w:rsid w:val="00ED37A6"/>
    <w:rsid w:val="00ED57C3"/>
    <w:rsid w:val="00F11670"/>
    <w:rsid w:val="00F52831"/>
    <w:rsid w:val="00F53E66"/>
    <w:rsid w:val="00F8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5C3B"/>
  <w15:chartTrackingRefBased/>
  <w15:docId w15:val="{BE51C870-21A8-4DA7-ACC7-B6DB6C58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74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1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8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Branislava Ranković</cp:lastModifiedBy>
  <cp:revision>25</cp:revision>
  <cp:lastPrinted>2026-07-31T06:35:00Z</cp:lastPrinted>
  <dcterms:created xsi:type="dcterms:W3CDTF">2025-02-12T14:15:00Z</dcterms:created>
  <dcterms:modified xsi:type="dcterms:W3CDTF">2026-07-31T06:36:00Z</dcterms:modified>
</cp:coreProperties>
</file>