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8577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7DF01C6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F7E1366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22BB1FA0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B9026E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779F36D6" w14:textId="5B74D3FC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</w:t>
      </w:r>
      <w:r w:rsidR="004D2883">
        <w:rPr>
          <w:rFonts w:ascii="Times New Roman" w:hAnsi="Times New Roman"/>
          <w:sz w:val="28"/>
          <w:szCs w:val="28"/>
          <w:lang w:val="sr-Cyrl-C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62/2023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91/2025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320799C4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68A2CEF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48E9CC1E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14:paraId="4C486933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10F89C40" w14:textId="77777777"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</w:p>
    <w:p w14:paraId="116F757E" w14:textId="51C3BAE0" w:rsidR="00633EC9" w:rsidRPr="004D2883" w:rsidRDefault="00633EC9" w:rsidP="00D3376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УРБАНИСТИЧКО-АРХИТЕКТОНСКЕ РАЗАРАДЕ </w:t>
      </w:r>
      <w:r w:rsidR="00D33768">
        <w:rPr>
          <w:rFonts w:ascii="Times New Roman" w:hAnsi="Times New Roman"/>
          <w:sz w:val="28"/>
          <w:szCs w:val="28"/>
          <w:lang w:val="sr-Cyrl-CS"/>
        </w:rPr>
        <w:t>ЗА  ГРАЂЕВИНСКУ ПАРЦЕЛУ К.П. БР. 344 К.О. ШИМАНОВЦИ ЗА ИЗГРАДЊУ ПОСЛОВНОГ ОБЈЕКТА, П+0, П+1 и П+2</w:t>
      </w:r>
    </w:p>
    <w:p w14:paraId="7A1C9462" w14:textId="77777777" w:rsidR="00974C74" w:rsidRDefault="00974C74" w:rsidP="00974C74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14:paraId="35F60DDB" w14:textId="77777777" w:rsidR="00633EC9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</w:p>
    <w:p w14:paraId="48B499F3" w14:textId="77777777" w:rsidR="00D33768" w:rsidRDefault="00633EC9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4D2883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урбанистичко-архитектонске разраде </w:t>
      </w:r>
      <w:r w:rsidR="00D33768">
        <w:rPr>
          <w:rFonts w:ascii="Times New Roman" w:hAnsi="Times New Roman"/>
          <w:sz w:val="28"/>
          <w:szCs w:val="28"/>
          <w:lang w:val="sr-Cyrl-CS"/>
        </w:rPr>
        <w:t>за грађевинску парцелу к.п. бр. 344</w:t>
      </w:r>
    </w:p>
    <w:p w14:paraId="7C97582B" w14:textId="77777777" w:rsidR="00D33768" w:rsidRDefault="00D3376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К.О. Шимановци за изградњу пословног објекта, П+0, П+1 и П+2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, </w:t>
      </w:r>
      <w:r w:rsidR="00974C74">
        <w:rPr>
          <w:rFonts w:ascii="Times New Roman" w:hAnsi="Times New Roman"/>
          <w:sz w:val="28"/>
          <w:szCs w:val="28"/>
          <w:lang w:val="sr-Cyrl-RS"/>
        </w:rPr>
        <w:t>који</w:t>
      </w:r>
      <w:r w:rsidR="00563AA8"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је</w:t>
      </w:r>
    </w:p>
    <w:p w14:paraId="534B1D57" w14:textId="77777777" w:rsidR="00D33768" w:rsidRDefault="00D3376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</w:t>
      </w:r>
      <w:r w:rsidR="00974C74">
        <w:rPr>
          <w:rFonts w:ascii="Times New Roman" w:hAnsi="Times New Roman"/>
          <w:sz w:val="28"/>
          <w:szCs w:val="28"/>
          <w:lang w:val="sr-Cyrl-RS"/>
        </w:rPr>
        <w:t>израђен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74C74">
        <w:rPr>
          <w:rFonts w:ascii="Times New Roman" w:hAnsi="Times New Roman"/>
          <w:sz w:val="28"/>
          <w:szCs w:val="28"/>
          <w:lang w:val="sr-Cyrl-RS"/>
        </w:rPr>
        <w:t>од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  <w:r w:rsidR="00633EC9">
        <w:rPr>
          <w:rFonts w:ascii="Times New Roman" w:hAnsi="Times New Roman"/>
          <w:sz w:val="28"/>
          <w:szCs w:val="28"/>
          <w:lang w:val="sr-Cyrl-CS"/>
        </w:rPr>
        <w:t xml:space="preserve"> ,, </w:t>
      </w:r>
      <w:r>
        <w:rPr>
          <w:rFonts w:ascii="Times New Roman" w:hAnsi="Times New Roman"/>
          <w:sz w:val="28"/>
          <w:szCs w:val="28"/>
          <w:lang w:val="sr-Cyrl-RS"/>
        </w:rPr>
        <w:t>Институт за техничка испитивања</w:t>
      </w:r>
      <w:r w:rsidR="00633EC9">
        <w:rPr>
          <w:rFonts w:ascii="Times New Roman" w:hAnsi="Times New Roman"/>
          <w:sz w:val="28"/>
          <w:szCs w:val="28"/>
        </w:rPr>
        <w:t>”</w:t>
      </w:r>
      <w:r w:rsidR="00635A7E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доо</w:t>
      </w:r>
      <w:r w:rsidR="00633EC9"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RS"/>
        </w:rPr>
        <w:t xml:space="preserve"> Бановић</w:t>
      </w:r>
    </w:p>
    <w:p w14:paraId="46D1185B" w14:textId="4C547826" w:rsidR="00974C74" w:rsidRPr="00633EC9" w:rsidRDefault="00D3376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Страхиње бр. 45., Инђија.</w:t>
      </w:r>
    </w:p>
    <w:p w14:paraId="1E39BBAD" w14:textId="77777777" w:rsidR="00D33768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 xml:space="preserve">Инвеститор израде Урбанистичког пројекта је </w:t>
      </w:r>
      <w:r w:rsidR="00D33768">
        <w:rPr>
          <w:rFonts w:ascii="Times New Roman" w:hAnsi="Times New Roman"/>
          <w:sz w:val="28"/>
          <w:szCs w:val="28"/>
          <w:lang w:val="sr-Cyrl-RS"/>
        </w:rPr>
        <w:t>Дејан Масловара ул. Бул.</w:t>
      </w:r>
    </w:p>
    <w:p w14:paraId="417C3FDA" w14:textId="2CEEE214" w:rsidR="00974C74" w:rsidRPr="00635A7E" w:rsidRDefault="00D3376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Ослобођења бр. 117/4, Београд.</w:t>
      </w:r>
    </w:p>
    <w:p w14:paraId="56AA533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5F46D6E4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3BAEE356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3F54336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1C44FC78" w14:textId="77777777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14:paraId="142E2909" w14:textId="222DB0AB" w:rsidR="006932B1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4. Јавна презентација Урбанистичког пројекта ће бити одржана од </w:t>
      </w:r>
      <w:r w:rsidR="00F53E66">
        <w:rPr>
          <w:rFonts w:ascii="Times New Roman" w:hAnsi="Times New Roman"/>
          <w:sz w:val="28"/>
          <w:szCs w:val="28"/>
          <w:lang w:val="sr-Cyrl-RS"/>
        </w:rPr>
        <w:t>14.</w:t>
      </w:r>
      <w:r>
        <w:rPr>
          <w:rFonts w:ascii="Times New Roman" w:hAnsi="Times New Roman"/>
          <w:sz w:val="28"/>
          <w:szCs w:val="28"/>
          <w:lang w:val="sr-Cyrl-CS"/>
        </w:rPr>
        <w:t xml:space="preserve"> до</w:t>
      </w:r>
      <w:r w:rsidR="006932B1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F53E66">
        <w:rPr>
          <w:rFonts w:ascii="Times New Roman" w:hAnsi="Times New Roman"/>
          <w:sz w:val="28"/>
          <w:szCs w:val="28"/>
          <w:lang w:val="sr-Cyrl-RS"/>
        </w:rPr>
        <w:t>22</w:t>
      </w:r>
      <w:r w:rsidR="006932B1">
        <w:rPr>
          <w:rFonts w:ascii="Times New Roman" w:hAnsi="Times New Roman"/>
          <w:sz w:val="28"/>
          <w:szCs w:val="28"/>
          <w:lang w:val="sr-Cyrl-CS"/>
        </w:rPr>
        <w:t>.</w:t>
      </w:r>
    </w:p>
    <w:p w14:paraId="123497B5" w14:textId="08BB1822" w:rsidR="00563AA8" w:rsidRDefault="006932B1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D33768">
        <w:rPr>
          <w:rFonts w:ascii="Times New Roman" w:hAnsi="Times New Roman"/>
          <w:sz w:val="28"/>
          <w:szCs w:val="28"/>
          <w:lang w:val="sr-Cyrl-CS"/>
        </w:rPr>
        <w:t>априла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8A182D">
        <w:rPr>
          <w:rFonts w:ascii="Times New Roman" w:hAnsi="Times New Roman"/>
          <w:sz w:val="28"/>
          <w:szCs w:val="28"/>
          <w:lang w:val="sr-Cyrl-CS"/>
        </w:rPr>
        <w:t>202</w:t>
      </w:r>
      <w:r w:rsidR="00635A7E">
        <w:rPr>
          <w:rFonts w:ascii="Times New Roman" w:hAnsi="Times New Roman"/>
          <w:sz w:val="28"/>
          <w:szCs w:val="28"/>
          <w:lang w:val="sr-Cyrl-CS"/>
        </w:rPr>
        <w:t>6</w:t>
      </w:r>
      <w:r w:rsidR="008A182D">
        <w:rPr>
          <w:rFonts w:ascii="Times New Roman" w:hAnsi="Times New Roman"/>
          <w:sz w:val="28"/>
          <w:szCs w:val="28"/>
          <w:lang w:val="sr-Cyrl-CS"/>
        </w:rPr>
        <w:t>.године</w:t>
      </w:r>
      <w:r w:rsidR="00974C74">
        <w:rPr>
          <w:rFonts w:ascii="Times New Roman" w:hAnsi="Times New Roman"/>
          <w:sz w:val="28"/>
          <w:szCs w:val="28"/>
          <w:lang w:val="sr-Cyrl-CS"/>
        </w:rPr>
        <w:t>,  сваког радног дана од 9 до14 часова. Место одржавања</w:t>
      </w:r>
    </w:p>
    <w:p w14:paraId="6B9571E9" w14:textId="77777777" w:rsidR="00274E02" w:rsidRDefault="00563AA8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974C74">
        <w:rPr>
          <w:rFonts w:ascii="Times New Roman" w:hAnsi="Times New Roman"/>
          <w:sz w:val="28"/>
          <w:szCs w:val="28"/>
          <w:lang w:val="sr-Cyrl-CS"/>
        </w:rPr>
        <w:t xml:space="preserve"> јавне презентације су просторије Општинске  управе општине Пећинци, </w:t>
      </w:r>
    </w:p>
    <w:p w14:paraId="043D3E4B" w14:textId="25E66E0F" w:rsidR="00974C74" w:rsidRDefault="00274E02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974C74">
        <w:rPr>
          <w:rFonts w:ascii="Times New Roman" w:hAnsi="Times New Roman"/>
          <w:sz w:val="28"/>
          <w:szCs w:val="28"/>
          <w:lang w:val="sr-Cyrl-CS"/>
        </w:rPr>
        <w:t>соба број 7., у Пећинцима, ул. Слободана Бајића бр.5.</w:t>
      </w:r>
    </w:p>
    <w:p w14:paraId="3C8B6CFB" w14:textId="676B6276"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5. Подручје обухваћено Урбанистичким пројектом налази се у КО </w:t>
      </w:r>
      <w:r w:rsidR="00D33768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5DF8C22D" w14:textId="034FDDDE" w:rsidR="006B7D44" w:rsidRPr="008C61CB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Latn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6B7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 xml:space="preserve"> и обухвата кп.бр.</w:t>
      </w:r>
      <w:r w:rsidR="00D33768">
        <w:rPr>
          <w:rFonts w:ascii="Times New Roman" w:hAnsi="Times New Roman"/>
          <w:sz w:val="28"/>
          <w:szCs w:val="28"/>
          <w:lang w:val="sr-Cyrl-CS"/>
        </w:rPr>
        <w:t>344</w:t>
      </w:r>
      <w:r>
        <w:rPr>
          <w:rFonts w:ascii="Times New Roman" w:hAnsi="Times New Roman"/>
          <w:sz w:val="28"/>
          <w:szCs w:val="28"/>
          <w:lang w:val="sr-Cyrl-CS"/>
        </w:rPr>
        <w:t xml:space="preserve"> укупне површине </w:t>
      </w:r>
      <w:r w:rsidR="008C61CB">
        <w:rPr>
          <w:rFonts w:ascii="Times New Roman" w:hAnsi="Times New Roman"/>
          <w:sz w:val="28"/>
          <w:szCs w:val="28"/>
          <w:lang w:val="sr-Cyrl-CS"/>
        </w:rPr>
        <w:t>3.271</w:t>
      </w:r>
      <w:r w:rsidR="008C61CB">
        <w:rPr>
          <w:rFonts w:ascii="Times New Roman" w:hAnsi="Times New Roman"/>
          <w:sz w:val="28"/>
          <w:szCs w:val="28"/>
          <w:lang w:val="sr-Latn-RS"/>
        </w:rPr>
        <w:t>,00m</w:t>
      </w:r>
      <w:r w:rsidR="008C61CB">
        <w:rPr>
          <w:rFonts w:ascii="Times New Roman" w:hAnsi="Times New Roman"/>
          <w:sz w:val="28"/>
          <w:szCs w:val="28"/>
          <w:vertAlign w:val="superscript"/>
          <w:lang w:val="sr-Latn-RS"/>
        </w:rPr>
        <w:t xml:space="preserve">2 </w:t>
      </w:r>
      <w:r w:rsidR="008C61CB">
        <w:rPr>
          <w:rFonts w:ascii="Times New Roman" w:hAnsi="Times New Roman"/>
          <w:sz w:val="28"/>
          <w:szCs w:val="28"/>
          <w:lang w:val="sr-Latn-RS"/>
        </w:rPr>
        <w:t>.</w:t>
      </w:r>
    </w:p>
    <w:p w14:paraId="4BE0B9B1" w14:textId="5037CDBE" w:rsidR="00974C74" w:rsidRPr="00563AA8" w:rsidRDefault="006B7D4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</w:t>
      </w:r>
      <w:r w:rsidR="00251F84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409358" w14:textId="77777777" w:rsidR="00F812C4" w:rsidRDefault="00F812C4"/>
    <w:sectPr w:rsidR="00F81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74"/>
    <w:rsid w:val="0002074A"/>
    <w:rsid w:val="000511B6"/>
    <w:rsid w:val="00251F84"/>
    <w:rsid w:val="00274E02"/>
    <w:rsid w:val="00325B09"/>
    <w:rsid w:val="003724A2"/>
    <w:rsid w:val="004D2883"/>
    <w:rsid w:val="00563AA8"/>
    <w:rsid w:val="005F1A72"/>
    <w:rsid w:val="00633EC9"/>
    <w:rsid w:val="00635A7E"/>
    <w:rsid w:val="006932B1"/>
    <w:rsid w:val="006B7D44"/>
    <w:rsid w:val="008A182D"/>
    <w:rsid w:val="008C61CB"/>
    <w:rsid w:val="00974C74"/>
    <w:rsid w:val="00B35D5C"/>
    <w:rsid w:val="00C8302F"/>
    <w:rsid w:val="00D33768"/>
    <w:rsid w:val="00ED57C3"/>
    <w:rsid w:val="00F11670"/>
    <w:rsid w:val="00F53E66"/>
    <w:rsid w:val="00F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5C3B"/>
  <w15:chartTrackingRefBased/>
  <w15:docId w15:val="{BE51C870-21A8-4DA7-ACC7-B6DB6C5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7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15</cp:revision>
  <cp:lastPrinted>2026-04-01T07:14:00Z</cp:lastPrinted>
  <dcterms:created xsi:type="dcterms:W3CDTF">2025-02-12T14:15:00Z</dcterms:created>
  <dcterms:modified xsi:type="dcterms:W3CDTF">2026-04-14T07:10:00Z</dcterms:modified>
</cp:coreProperties>
</file>