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8577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7DF01C64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7F7E1366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22BB1FA0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B9026E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чланa </w:t>
      </w:r>
      <w:r>
        <w:rPr>
          <w:rFonts w:ascii="Times New Roman" w:hAnsi="Times New Roman"/>
          <w:sz w:val="28"/>
          <w:szCs w:val="28"/>
          <w:lang w:val="sr-Cyrl-CS"/>
        </w:rPr>
        <w:t>63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 бр.72/09,81/09,64/10УС,24/11,121/12,42/13УС,50/13УС,98/13УС,132/14,</w:t>
      </w:r>
    </w:p>
    <w:p w14:paraId="779F36D6" w14:textId="5B74D3FC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145/14</w:t>
      </w:r>
      <w:r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83/2018, 31/2019, 37/2019-др.закон, 9/2020, 52/202</w:t>
      </w:r>
      <w:r w:rsidR="004D2883"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62/2023</w:t>
      </w:r>
      <w:r w:rsidR="004D2883">
        <w:rPr>
          <w:rFonts w:ascii="Times New Roman" w:hAnsi="Times New Roman"/>
          <w:sz w:val="28"/>
          <w:szCs w:val="28"/>
          <w:lang w:val="sr-Cyrl-CS"/>
        </w:rPr>
        <w:t xml:space="preserve"> и 91/2025</w:t>
      </w:r>
      <w:r>
        <w:rPr>
          <w:rFonts w:ascii="Times New Roman" w:hAnsi="Times New Roman"/>
          <w:sz w:val="28"/>
          <w:szCs w:val="28"/>
        </w:rPr>
        <w:t>) и члан</w:t>
      </w:r>
      <w:r>
        <w:rPr>
          <w:rFonts w:ascii="Times New Roman" w:hAnsi="Times New Roman"/>
          <w:sz w:val="28"/>
          <w:szCs w:val="28"/>
          <w:lang w:val="sr-Cyrl-CS"/>
        </w:rPr>
        <w:t>а 88. став 2.</w:t>
      </w:r>
      <w:r>
        <w:rPr>
          <w:rFonts w:ascii="Times New Roman" w:hAnsi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</w:t>
      </w:r>
      <w:r>
        <w:rPr>
          <w:rFonts w:ascii="Times New Roman" w:hAnsi="Times New Roman"/>
          <w:sz w:val="28"/>
          <w:szCs w:val="28"/>
          <w:lang w:val="sr-Cyrl-CS"/>
        </w:rPr>
        <w:t>32</w:t>
      </w:r>
      <w:r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  <w:lang w:val="sr-Cyrl-CS"/>
        </w:rPr>
        <w:t>9</w:t>
      </w:r>
      <w:r w:rsidR="004D2883">
        <w:rPr>
          <w:rFonts w:ascii="Times New Roman" w:hAnsi="Times New Roman"/>
          <w:sz w:val="28"/>
          <w:szCs w:val="28"/>
          <w:lang w:val="sr-Cyrl-CS"/>
        </w:rPr>
        <w:t xml:space="preserve"> и 47/2025</w:t>
      </w:r>
      <w:r>
        <w:rPr>
          <w:rFonts w:ascii="Times New Roman" w:hAnsi="Times New Roman"/>
          <w:sz w:val="28"/>
          <w:szCs w:val="28"/>
        </w:rPr>
        <w:t>)</w:t>
      </w:r>
    </w:p>
    <w:p w14:paraId="320799C4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68A2CEF0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48E9CC1E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4C486933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ЈАВНИ ПОЗИВ</w:t>
      </w:r>
    </w:p>
    <w:p w14:paraId="10F89C40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ЗА ПРЕЗЕНТАЦИЈУ УРБАНИСТИЧКОГ ПРОЈЕКТА </w:t>
      </w:r>
    </w:p>
    <w:p w14:paraId="3FD2192C" w14:textId="72330EB0" w:rsidR="00974C74" w:rsidRPr="004D2883" w:rsidRDefault="004D2883" w:rsidP="004D2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ЗА ИЗГРАДЊУ МАНИПУЛАТИВНОГ ПЛАТОА СА ОБЈЕКТИМА ЗА ОДЛАГАЊЕ СИРОВИНА И ФИНАЛНОГ ПРОИЗВОДА КОЈИ СЕ ФОРМИРА НА К.П. 542/17, КО ШИМАНОВЦИ</w:t>
      </w:r>
    </w:p>
    <w:p w14:paraId="7A1C9462" w14:textId="77777777" w:rsidR="00974C74" w:rsidRDefault="00974C74" w:rsidP="00974C74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3CEE72C0" w14:textId="77777777" w:rsidR="004D2883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1.На ЈАВНУ ПРЕЗЕНТАЦИЈУ ИЗЛАЖЕ СЕ Урбанистички пројекат </w:t>
      </w:r>
      <w:r w:rsidR="004D2883">
        <w:rPr>
          <w:rFonts w:ascii="Times New Roman" w:hAnsi="Times New Roman"/>
          <w:sz w:val="28"/>
          <w:szCs w:val="28"/>
          <w:lang w:val="sr-Cyrl-CS"/>
        </w:rPr>
        <w:t xml:space="preserve"> за</w:t>
      </w:r>
    </w:p>
    <w:p w14:paraId="697AD415" w14:textId="69E289CF" w:rsidR="00635A7E" w:rsidRDefault="004D2883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635A7E">
        <w:rPr>
          <w:rFonts w:ascii="Times New Roman" w:hAnsi="Times New Roman"/>
          <w:sz w:val="28"/>
          <w:szCs w:val="28"/>
          <w:lang w:val="sr-Cyrl-CS"/>
        </w:rPr>
        <w:t>и</w:t>
      </w:r>
      <w:r>
        <w:rPr>
          <w:rFonts w:ascii="Times New Roman" w:hAnsi="Times New Roman"/>
          <w:sz w:val="28"/>
          <w:szCs w:val="28"/>
          <w:lang w:val="sr-Cyrl-CS"/>
        </w:rPr>
        <w:t>зградњу</w:t>
      </w:r>
      <w:r w:rsidR="00635A7E">
        <w:rPr>
          <w:rFonts w:ascii="Times New Roman" w:hAnsi="Times New Roman"/>
          <w:sz w:val="28"/>
          <w:szCs w:val="28"/>
          <w:lang w:val="sr-Cyrl-CS"/>
        </w:rPr>
        <w:t xml:space="preserve"> манипулативног платоа са објектима за одлагање сировина и</w:t>
      </w:r>
    </w:p>
    <w:p w14:paraId="5AF14A4B" w14:textId="2E21EEDF" w:rsidR="00974C74" w:rsidRPr="004D2883" w:rsidRDefault="00635A7E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финалног производа  који се формира на к.п. 542/17, КО Шимановци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, </w:t>
      </w:r>
      <w:r w:rsidR="00974C74">
        <w:rPr>
          <w:rFonts w:ascii="Times New Roman" w:hAnsi="Times New Roman"/>
          <w:sz w:val="28"/>
          <w:szCs w:val="28"/>
          <w:lang w:val="sr-Cyrl-RS"/>
        </w:rPr>
        <w:t>који</w:t>
      </w:r>
    </w:p>
    <w:p w14:paraId="67D3C3F2" w14:textId="37CA4D64" w:rsidR="00635A7E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је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израђен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од</w:t>
      </w:r>
      <w:r>
        <w:rPr>
          <w:rFonts w:ascii="Times New Roman" w:hAnsi="Times New Roman"/>
          <w:sz w:val="28"/>
          <w:szCs w:val="28"/>
          <w:lang w:val="sr-Cyrl-CS"/>
        </w:rPr>
        <w:t xml:space="preserve"> стране  </w:t>
      </w:r>
      <w:r w:rsidR="00635A7E">
        <w:rPr>
          <w:rFonts w:ascii="Times New Roman" w:hAnsi="Times New Roman"/>
          <w:sz w:val="28"/>
          <w:szCs w:val="28"/>
          <w:lang w:val="sr-Cyrl-CS"/>
        </w:rPr>
        <w:t>``</w:t>
      </w:r>
      <w:r w:rsidR="00635A7E">
        <w:rPr>
          <w:rFonts w:ascii="Times New Roman" w:hAnsi="Times New Roman"/>
          <w:sz w:val="28"/>
          <w:szCs w:val="28"/>
        </w:rPr>
        <w:t>ANDZOR ENGINE</w:t>
      </w:r>
      <w:r w:rsidR="006B7D44">
        <w:rPr>
          <w:rFonts w:ascii="Times New Roman" w:hAnsi="Times New Roman"/>
          <w:sz w:val="28"/>
          <w:szCs w:val="28"/>
        </w:rPr>
        <w:t>E</w:t>
      </w:r>
      <w:r w:rsidR="00635A7E">
        <w:rPr>
          <w:rFonts w:ascii="Times New Roman" w:hAnsi="Times New Roman"/>
          <w:sz w:val="28"/>
          <w:szCs w:val="28"/>
        </w:rPr>
        <w:t>RING</w:t>
      </w:r>
      <w:r w:rsidR="00635A7E">
        <w:rPr>
          <w:rFonts w:ascii="Times New Roman" w:hAnsi="Times New Roman"/>
          <w:sz w:val="28"/>
          <w:szCs w:val="28"/>
          <w:lang w:val="sr-Cyrl-RS"/>
        </w:rPr>
        <w:t xml:space="preserve">`` ДОО Нови Сад, Иве  </w:t>
      </w:r>
    </w:p>
    <w:p w14:paraId="46D1185B" w14:textId="7789C442" w:rsidR="00974C74" w:rsidRPr="00635A7E" w:rsidRDefault="00635A7E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Андрића 13, 21000 Нови Сад.</w:t>
      </w:r>
    </w:p>
    <w:p w14:paraId="1BB2CFD9" w14:textId="77777777" w:rsidR="00635A7E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2.</w:t>
      </w:r>
      <w:r>
        <w:rPr>
          <w:rFonts w:ascii="Times New Roman" w:hAnsi="Times New Roman"/>
          <w:sz w:val="28"/>
          <w:szCs w:val="28"/>
          <w:lang w:val="sr-Cyrl-RS"/>
        </w:rPr>
        <w:t xml:space="preserve">Инвеститор израде Урбанистичког пројекта је </w:t>
      </w:r>
      <w:r w:rsidR="00635A7E">
        <w:rPr>
          <w:rFonts w:ascii="Times New Roman" w:hAnsi="Times New Roman"/>
          <w:sz w:val="28"/>
          <w:szCs w:val="28"/>
          <w:lang w:val="sr-Cyrl-RS"/>
        </w:rPr>
        <w:t>ЈУБ Д.О.О. ШИМАНОВЦИ,</w:t>
      </w:r>
    </w:p>
    <w:p w14:paraId="417C3FDA" w14:textId="612B9DAB" w:rsidR="00974C74" w:rsidRPr="00635A7E" w:rsidRDefault="00635A7E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Ул. Доситејева бр.32, 22310 Шимановци. </w:t>
      </w:r>
    </w:p>
    <w:p w14:paraId="56AA5334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14:paraId="5F46D6E4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Урбанистички пројекат, као и да у току трајања  јавне презентације доставе</w:t>
      </w:r>
    </w:p>
    <w:p w14:paraId="3BAEE356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14:paraId="3F543368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Пећинци,</w:t>
      </w:r>
    </w:p>
    <w:p w14:paraId="1C44FC78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ул. Слободана Бајића бр.5.</w:t>
      </w:r>
    </w:p>
    <w:p w14:paraId="1D963959" w14:textId="08C1D32E" w:rsidR="008A182D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4. Јавна презентација Урбанистичког пројекта ће бити одржана од </w:t>
      </w:r>
      <w:r w:rsidR="005F1A72">
        <w:rPr>
          <w:rFonts w:ascii="Times New Roman" w:hAnsi="Times New Roman"/>
          <w:sz w:val="28"/>
          <w:szCs w:val="28"/>
          <w:lang w:val="sr-Cyrl-RS"/>
        </w:rPr>
        <w:t>25</w:t>
      </w:r>
      <w:r>
        <w:rPr>
          <w:rFonts w:ascii="Times New Roman" w:hAnsi="Times New Roman"/>
          <w:sz w:val="28"/>
          <w:szCs w:val="28"/>
          <w:lang w:val="sr-Cyrl-CS"/>
        </w:rPr>
        <w:t>.02. до</w:t>
      </w:r>
    </w:p>
    <w:p w14:paraId="2722D630" w14:textId="7A3D8B91" w:rsidR="00974C74" w:rsidRDefault="008A182D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5F1A72">
        <w:rPr>
          <w:rFonts w:ascii="Times New Roman" w:hAnsi="Times New Roman"/>
          <w:sz w:val="28"/>
          <w:szCs w:val="28"/>
          <w:lang w:val="sr-Cyrl-CS"/>
        </w:rPr>
        <w:t>06</w:t>
      </w:r>
      <w:r>
        <w:rPr>
          <w:rFonts w:ascii="Times New Roman" w:hAnsi="Times New Roman"/>
          <w:sz w:val="28"/>
          <w:szCs w:val="28"/>
          <w:lang w:val="sr-Cyrl-CS"/>
        </w:rPr>
        <w:t>.0</w:t>
      </w:r>
      <w:r w:rsidR="005F1A72">
        <w:rPr>
          <w:rFonts w:ascii="Times New Roman" w:hAnsi="Times New Roman"/>
          <w:sz w:val="28"/>
          <w:szCs w:val="28"/>
          <w:lang w:val="sr-Cyrl-CS"/>
        </w:rPr>
        <w:t>3</w:t>
      </w:r>
      <w:r>
        <w:rPr>
          <w:rFonts w:ascii="Times New Roman" w:hAnsi="Times New Roman"/>
          <w:sz w:val="28"/>
          <w:szCs w:val="28"/>
          <w:lang w:val="sr-Cyrl-CS"/>
        </w:rPr>
        <w:t>.202</w:t>
      </w:r>
      <w:r w:rsidR="00635A7E">
        <w:rPr>
          <w:rFonts w:ascii="Times New Roman" w:hAnsi="Times New Roman"/>
          <w:sz w:val="28"/>
          <w:szCs w:val="28"/>
          <w:lang w:val="sr-Cyrl-CS"/>
        </w:rPr>
        <w:t>6</w:t>
      </w:r>
      <w:r>
        <w:rPr>
          <w:rFonts w:ascii="Times New Roman" w:hAnsi="Times New Roman"/>
          <w:sz w:val="28"/>
          <w:szCs w:val="28"/>
          <w:lang w:val="sr-Cyrl-CS"/>
        </w:rPr>
        <w:t>.године</w:t>
      </w:r>
      <w:r w:rsidR="00974C74">
        <w:rPr>
          <w:rFonts w:ascii="Times New Roman" w:hAnsi="Times New Roman"/>
          <w:sz w:val="28"/>
          <w:szCs w:val="28"/>
          <w:lang w:val="sr-Cyrl-CS"/>
        </w:rPr>
        <w:t>,  сваког радног дана од 9 до14 часова.</w:t>
      </w:r>
    </w:p>
    <w:p w14:paraId="7E7FB485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Место одржавања јавне презентације су просторије Општинске  управе</w:t>
      </w:r>
    </w:p>
    <w:p w14:paraId="043D3E4B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општине Пећинци, соба број 7., у Пећинцима, ул. Слободана Бајића бр.5.</w:t>
      </w:r>
    </w:p>
    <w:p w14:paraId="3C8B6CFB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5. Подручје обухваћено Урбанистичким пројектом налази се у КО Шимановци </w:t>
      </w:r>
    </w:p>
    <w:p w14:paraId="5DF8C22D" w14:textId="492DF482" w:rsidR="006B7D44" w:rsidRDefault="008A182D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6B7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 xml:space="preserve"> и обухвата кп.бр. 5</w:t>
      </w:r>
      <w:r w:rsidR="00251F84">
        <w:rPr>
          <w:rFonts w:ascii="Times New Roman" w:hAnsi="Times New Roman"/>
          <w:sz w:val="28"/>
          <w:szCs w:val="28"/>
          <w:lang w:val="sr-Cyrl-CS"/>
        </w:rPr>
        <w:t>42/17, 548/18 и 546</w:t>
      </w:r>
      <w:r>
        <w:rPr>
          <w:rFonts w:ascii="Times New Roman" w:hAnsi="Times New Roman"/>
          <w:sz w:val="28"/>
          <w:szCs w:val="28"/>
          <w:lang w:val="sr-Cyrl-CS"/>
        </w:rPr>
        <w:t xml:space="preserve"> укупне површине </w:t>
      </w:r>
      <w:r w:rsidR="00251F84">
        <w:rPr>
          <w:rFonts w:ascii="Times New Roman" w:hAnsi="Times New Roman"/>
          <w:sz w:val="28"/>
          <w:szCs w:val="28"/>
          <w:lang w:val="sr-Cyrl-CS"/>
        </w:rPr>
        <w:t>134</w:t>
      </w:r>
      <w:r>
        <w:rPr>
          <w:rFonts w:ascii="Times New Roman" w:hAnsi="Times New Roman"/>
          <w:sz w:val="28"/>
          <w:szCs w:val="28"/>
          <w:lang w:val="sr-Cyrl-CS"/>
        </w:rPr>
        <w:t>.</w:t>
      </w:r>
      <w:r w:rsidR="00251F84">
        <w:rPr>
          <w:rFonts w:ascii="Times New Roman" w:hAnsi="Times New Roman"/>
          <w:sz w:val="28"/>
          <w:szCs w:val="28"/>
          <w:lang w:val="sr-Cyrl-CS"/>
        </w:rPr>
        <w:t>221</w:t>
      </w:r>
      <w:r w:rsidR="00974C74">
        <w:rPr>
          <w:rFonts w:ascii="Times New Roman" w:hAnsi="Times New Roman"/>
          <w:sz w:val="28"/>
          <w:szCs w:val="28"/>
          <w:lang w:val="sr-Cyrl-CS"/>
        </w:rPr>
        <w:t>,00</w:t>
      </w:r>
      <w:r w:rsidR="00974C74">
        <w:rPr>
          <w:rFonts w:ascii="Times New Roman" w:hAnsi="Times New Roman"/>
          <w:sz w:val="28"/>
          <w:szCs w:val="28"/>
        </w:rPr>
        <w:t>m</w:t>
      </w:r>
      <w:r w:rsidR="00974C74">
        <w:rPr>
          <w:rFonts w:ascii="Times New Roman" w:hAnsi="Times New Roman"/>
          <w:sz w:val="28"/>
          <w:szCs w:val="28"/>
          <w:vertAlign w:val="superscript"/>
        </w:rPr>
        <w:t xml:space="preserve">2 </w:t>
      </w:r>
    </w:p>
    <w:p w14:paraId="4BE0B9B1" w14:textId="33CF6E61" w:rsidR="00974C74" w:rsidRPr="006B7D44" w:rsidRDefault="006B7D4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="00251F84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51F84">
        <w:rPr>
          <w:rFonts w:ascii="Times New Roman" w:hAnsi="Times New Roman"/>
          <w:sz w:val="28"/>
          <w:szCs w:val="28"/>
          <w:lang w:val="sr-Cyrl-RS"/>
        </w:rPr>
        <w:t>(13,</w:t>
      </w:r>
      <w:r>
        <w:rPr>
          <w:rFonts w:ascii="Times New Roman" w:hAnsi="Times New Roman"/>
          <w:sz w:val="28"/>
          <w:szCs w:val="28"/>
          <w:lang w:val="sr-Cyrl-RS"/>
        </w:rPr>
        <w:t>42</w:t>
      </w:r>
      <w:r>
        <w:rPr>
          <w:rFonts w:ascii="Times New Roman" w:hAnsi="Times New Roman"/>
          <w:sz w:val="28"/>
          <w:szCs w:val="28"/>
        </w:rPr>
        <w:t>ha).</w:t>
      </w:r>
    </w:p>
    <w:p w14:paraId="07409358" w14:textId="77777777" w:rsidR="00F812C4" w:rsidRDefault="00F812C4"/>
    <w:sectPr w:rsidR="00F812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74"/>
    <w:rsid w:val="0002074A"/>
    <w:rsid w:val="000511B6"/>
    <w:rsid w:val="00251F84"/>
    <w:rsid w:val="004D2883"/>
    <w:rsid w:val="005F1A72"/>
    <w:rsid w:val="00635A7E"/>
    <w:rsid w:val="006B7D44"/>
    <w:rsid w:val="008A182D"/>
    <w:rsid w:val="00974C74"/>
    <w:rsid w:val="00ED57C3"/>
    <w:rsid w:val="00F8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5C3B"/>
  <w15:chartTrackingRefBased/>
  <w15:docId w15:val="{BE51C870-21A8-4DA7-ACC7-B6DB6C58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74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8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7</cp:revision>
  <cp:lastPrinted>2026-02-20T06:57:00Z</cp:lastPrinted>
  <dcterms:created xsi:type="dcterms:W3CDTF">2025-02-12T14:15:00Z</dcterms:created>
  <dcterms:modified xsi:type="dcterms:W3CDTF">2026-02-20T06:57:00Z</dcterms:modified>
</cp:coreProperties>
</file>