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45a.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19EC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E19EC">
        <w:rPr>
          <w:rFonts w:ascii="Times New Roman" w:eastAsia="Calibri" w:hAnsi="Times New Roman" w:cs="Times New Roman"/>
          <w:sz w:val="28"/>
          <w:szCs w:val="28"/>
        </w:rPr>
        <w:t>, бр.72/09,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81/09,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64/10-УС,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24/11,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121/12,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42/13-УС,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50/13-УС,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98/13-УС,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132/14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145/14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, 83/18, 31/19 , 37/2019-др.закон, 9/2020 и 52/2021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</w:t>
      </w:r>
      <w:r w:rsidRPr="00EE19EC">
        <w:rPr>
          <w:rFonts w:ascii="Times New Roman" w:eastAsia="Calibri" w:hAnsi="Times New Roman" w:cs="Times New Roman"/>
          <w:sz w:val="28"/>
          <w:szCs w:val="28"/>
        </w:rPr>
        <w:t>40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19EC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E19EC">
        <w:rPr>
          <w:rFonts w:ascii="Times New Roman" w:eastAsia="Calibri" w:hAnsi="Times New Roman" w:cs="Times New Roman"/>
          <w:sz w:val="28"/>
          <w:szCs w:val="28"/>
        </w:rPr>
        <w:t>, бр.32/2019)</w:t>
      </w:r>
    </w:p>
    <w:p w:rsidR="00683891" w:rsidRPr="00EE19EC" w:rsidRDefault="00683891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E19EC" w:rsidRPr="00EE19EC" w:rsidRDefault="00194EB2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E19EC"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РАНИ ЈАВНИ УВИД</w:t>
      </w:r>
    </w:p>
    <w:p w:rsidR="00747E0A" w:rsidRDefault="00EE19EC" w:rsidP="007B6A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ПОВОДО</w:t>
      </w:r>
      <w:r w:rsidR="00747E0A">
        <w:rPr>
          <w:rFonts w:ascii="Times New Roman" w:eastAsia="Calibri" w:hAnsi="Times New Roman" w:cs="Times New Roman"/>
          <w:sz w:val="28"/>
          <w:szCs w:val="28"/>
          <w:lang w:val="sr-Cyrl-CS"/>
        </w:rPr>
        <w:t>М</w:t>
      </w:r>
      <w:r w:rsidR="007B6A96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ИЗРАДЕ ИЗМЕНЕ И ДОПУНЕ</w:t>
      </w:r>
    </w:p>
    <w:p w:rsidR="007B6A96" w:rsidRPr="009C3E57" w:rsidRDefault="007B6A96" w:rsidP="007B6A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ПЛАНА ГЕНЕРАЛНЕ РЕГУЛАЦИЈЕ НАСЕЉА ДЕЧ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>Р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ани јавни увид у тра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>ј</w:t>
      </w:r>
      <w:r w:rsidR="007B6A96">
        <w:rPr>
          <w:rFonts w:ascii="Times New Roman" w:eastAsia="Calibri" w:hAnsi="Times New Roman" w:cs="Times New Roman"/>
          <w:sz w:val="28"/>
          <w:szCs w:val="28"/>
          <w:lang w:val="sr-Cyrl-CS"/>
        </w:rPr>
        <w:t>ању од 15 дана одржаће се од 31. маја   до 15. јуна</w:t>
      </w:r>
      <w:r w:rsidR="00747E0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2023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.године.  </w:t>
      </w: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Елаборат  за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рани јавни увид </w:t>
      </w:r>
      <w:r w:rsidR="009C3E5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поводом израде </w:t>
      </w:r>
      <w:r w:rsidR="007B6A96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Измене и допуне Плана генералне регулације насеља Деч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, биће изложен на рани јавни увид сваког радног дана од 9 до 14 часова у згради Општине-сала Општинског већа, у Пећинцима, у ул. Слободана Бајића бр. 5.</w:t>
      </w: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Заинтересована правна и физичка лица могу вршити </w:t>
      </w:r>
      <w:r w:rsidR="00747E0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рани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јавни увид у изложен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Елаборат  и достављати примедбе и сугестије у писаном о</w:t>
      </w:r>
      <w:r w:rsidR="00B422FC">
        <w:rPr>
          <w:rFonts w:ascii="Times New Roman" w:eastAsia="Calibri" w:hAnsi="Times New Roman" w:cs="Times New Roman"/>
          <w:sz w:val="28"/>
          <w:szCs w:val="28"/>
          <w:lang w:val="sr-Cyrl-CS"/>
        </w:rPr>
        <w:t>блику на адресу:</w:t>
      </w:r>
      <w:r w:rsidR="009C3E5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B422FC">
        <w:rPr>
          <w:rFonts w:ascii="Times New Roman" w:eastAsia="Calibri" w:hAnsi="Times New Roman" w:cs="Times New Roman"/>
          <w:sz w:val="28"/>
          <w:szCs w:val="28"/>
          <w:lang w:val="sr-Cyrl-CS"/>
        </w:rPr>
        <w:t>Комисија за планове општине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</w:t>
      </w:r>
      <w:r w:rsidR="009C3E57">
        <w:rPr>
          <w:rFonts w:ascii="Times New Roman" w:eastAsia="Calibri" w:hAnsi="Times New Roman" w:cs="Times New Roman"/>
          <w:sz w:val="28"/>
          <w:szCs w:val="28"/>
          <w:lang w:val="sr-Cyrl-CS"/>
        </w:rPr>
        <w:t>, Пећинци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улица Слободана Баји</w:t>
      </w:r>
      <w:r w:rsidR="007B6A96">
        <w:rPr>
          <w:rFonts w:ascii="Times New Roman" w:eastAsia="Calibri" w:hAnsi="Times New Roman" w:cs="Times New Roman"/>
          <w:sz w:val="28"/>
          <w:szCs w:val="28"/>
          <w:lang w:val="sr-Cyrl-CS"/>
        </w:rPr>
        <w:t>ћа бр.5., закључно са  14. јуном</w:t>
      </w:r>
      <w:bookmarkStart w:id="0" w:name="_GoBack"/>
      <w:bookmarkEnd w:id="0"/>
      <w:r w:rsidR="00747E0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2023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.године.</w:t>
      </w: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Све достављене писмене примедбе и сугестије саставни су део Извештаја о обављеном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раном јавном увиду и могу утицати на планска решења.</w:t>
      </w:r>
    </w:p>
    <w:p w:rsidR="00EE19EC" w:rsidRPr="00EE19EC" w:rsidRDefault="00EE19EC" w:rsidP="00EE19EC">
      <w:pPr>
        <w:spacing w:after="200" w:line="720" w:lineRule="auto"/>
        <w:rPr>
          <w:rFonts w:ascii="Calibri" w:eastAsia="Calibri" w:hAnsi="Calibri" w:cs="Times New Roman"/>
        </w:rPr>
      </w:pPr>
    </w:p>
    <w:p w:rsidR="00117DFA" w:rsidRDefault="00117DFA"/>
    <w:sectPr w:rsidR="00117DFA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EC"/>
    <w:rsid w:val="00111BAB"/>
    <w:rsid w:val="00117DFA"/>
    <w:rsid w:val="00194EB2"/>
    <w:rsid w:val="00554AB6"/>
    <w:rsid w:val="00605347"/>
    <w:rsid w:val="00683891"/>
    <w:rsid w:val="00747E0A"/>
    <w:rsid w:val="007B6A96"/>
    <w:rsid w:val="009C3E57"/>
    <w:rsid w:val="00AD369C"/>
    <w:rsid w:val="00B422FC"/>
    <w:rsid w:val="00C41BCA"/>
    <w:rsid w:val="00E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EF84"/>
  <w15:chartTrackingRefBased/>
  <w15:docId w15:val="{75C20D44-C96A-4A37-99FE-3E878E56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2023-05-29T07:14:00Z</cp:lastPrinted>
  <dcterms:created xsi:type="dcterms:W3CDTF">2021-08-25T12:54:00Z</dcterms:created>
  <dcterms:modified xsi:type="dcterms:W3CDTF">2023-05-29T07:15:00Z</dcterms:modified>
</cp:coreProperties>
</file>